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8455" w14:textId="77777777" w:rsidR="00B34BD2" w:rsidRDefault="00B34BD2" w:rsidP="00B34B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52ADB6" w14:textId="7B10EF97" w:rsidR="00B34BD2" w:rsidRPr="00B34BD2" w:rsidRDefault="009024C0" w:rsidP="00B34B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Łask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....................................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6CDEEA45" w14:textId="77777777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ECE3A06" w14:textId="6BC64BBC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  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894D3D2" w14:textId="77777777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Cs w:val="24"/>
          <w:lang w:eastAsia="pl-PL"/>
        </w:rPr>
        <w:t>Imię i nazwisko</w:t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 </w:t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508ED862" w14:textId="77777777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10112E" w14:textId="35E3C4D1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</w:t>
      </w:r>
      <w:r w:rsidR="004B5F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A6FC290" w14:textId="0F2686F6" w:rsidR="00B34BD2" w:rsidRPr="00B34BD2" w:rsidRDefault="004B5F8F" w:rsidP="00B34BD2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PESEL</w:t>
      </w:r>
      <w:r w:rsidR="00B34BD2"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34BD2"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34BD2"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34BD2"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34BD2"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Powiatowy Urząd Pracy w </w:t>
      </w:r>
      <w:r w:rsidR="009024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Łasku</w:t>
      </w:r>
    </w:p>
    <w:p w14:paraId="5C87F8A2" w14:textId="79264230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</w:t>
      </w:r>
      <w:r w:rsidR="009024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Objazdowa 4 </w:t>
      </w:r>
      <w:r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9024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98-100 Łask</w:t>
      </w:r>
    </w:p>
    <w:p w14:paraId="675A5563" w14:textId="77777777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0F8A9E72" w14:textId="77777777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Cs w:val="24"/>
          <w:lang w:eastAsia="pl-PL"/>
        </w:rPr>
        <w:t>adres zamieszkania</w:t>
      </w:r>
    </w:p>
    <w:p w14:paraId="53ED28F8" w14:textId="77777777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08E58A57" w14:textId="77777777" w:rsidR="009024C0" w:rsidRDefault="009024C0" w:rsidP="00237E5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5B2DCB0" w14:textId="5C23364E" w:rsidR="00B34BD2" w:rsidRPr="00921389" w:rsidRDefault="00B34BD2" w:rsidP="009213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F3C9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Wniosek o  przyznanie </w:t>
      </w:r>
      <w:r w:rsidR="0092138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 wypłatę</w:t>
      </w:r>
      <w:r w:rsidRPr="001F3C9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</w:t>
      </w:r>
      <w:r w:rsidR="00921389" w:rsidRPr="0092138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DODATKU </w:t>
      </w:r>
      <w:r w:rsidR="0092138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</w:t>
      </w:r>
      <w:r w:rsidR="00921389" w:rsidRPr="0092138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KTYWIZACYJNEGO</w:t>
      </w:r>
    </w:p>
    <w:p w14:paraId="29C9287A" w14:textId="77777777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14:paraId="3A07052F" w14:textId="600B4DE5" w:rsidR="00B34BD2" w:rsidRPr="00DF7771" w:rsidRDefault="00B34BD2" w:rsidP="00DF7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233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DF77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DF77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marca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2025r. </w:t>
      </w:r>
      <w:r w:rsidR="002F6082" w:rsidRP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o rynku pracy i służbach zatrudnienia</w:t>
      </w:r>
      <w:r w:rsidR="00DF77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C3DE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poz.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620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="002F6082" w:rsidRP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 przyznaje dodatek aktywizacyjny od dnia złożenia wniosku po udokumentowaniu podjęcia zatrudnienia lub wykonywania innej pracy zarobkowej albo prowadzenia działalności gospodarczej</w:t>
      </w:r>
      <w:r w:rsidR="00F07E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4D25651" w14:textId="6420D2EC" w:rsidR="00F07E5E" w:rsidRDefault="00B34BD2" w:rsidP="00F07E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dniu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="001F3C9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podjąłem(łam) </w:t>
      </w:r>
      <w:r w:rsidR="00F07E5E" w:rsidRPr="00F07E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(wł. podkreślić)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zatrudnienie / inną pracę zarobkową / działalność gospodarczą,</w:t>
      </w:r>
    </w:p>
    <w:p w14:paraId="2DCA519B" w14:textId="77777777" w:rsidR="001F3C96" w:rsidRDefault="001F3C96" w:rsidP="00F07E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F57ADE" w14:textId="20348A05" w:rsidR="00B34BD2" w:rsidRPr="00B34BD2" w:rsidRDefault="00F07E5E" w:rsidP="00F07E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……………………………………………………………………………………….….………</w:t>
      </w:r>
    </w:p>
    <w:p w14:paraId="32776E3E" w14:textId="3B55E722" w:rsidR="00B34BD2" w:rsidRPr="00B34BD2" w:rsidRDefault="00F07E5E" w:rsidP="00F07E5E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(p</w:t>
      </w:r>
      <w:r w:rsidR="00B34BD2" w:rsidRPr="00B34BD2">
        <w:rPr>
          <w:rFonts w:ascii="Times New Roman" w:eastAsia="Times New Roman" w:hAnsi="Times New Roman" w:cs="Times New Roman"/>
          <w:szCs w:val="24"/>
          <w:lang w:eastAsia="pl-PL"/>
        </w:rPr>
        <w:t>ełna nazwa zakładu pracy lub nazwisko pracodawcy</w:t>
      </w:r>
      <w:r>
        <w:rPr>
          <w:rFonts w:ascii="Times New Roman" w:eastAsia="Times New Roman" w:hAnsi="Times New Roman" w:cs="Times New Roman"/>
          <w:szCs w:val="24"/>
          <w:lang w:eastAsia="pl-PL"/>
        </w:rPr>
        <w:t>)</w:t>
      </w:r>
    </w:p>
    <w:p w14:paraId="71CD0974" w14:textId="758A0842" w:rsidR="007F6C76" w:rsidRDefault="00F07E5E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dlatego 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wnioskuję o przyznanie </w:t>
      </w:r>
      <w:r w:rsidR="009213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wypłatę 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dodatku aktywizacyjnego.</w:t>
      </w:r>
      <w:r w:rsidR="00237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AABF4D" w14:textId="1101169C" w:rsidR="00B34BD2" w:rsidRDefault="00237E5A" w:rsidP="00B34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A4E">
        <w:rPr>
          <w:rFonts w:ascii="Times New Roman" w:hAnsi="Times New Roman" w:cs="Times New Roman"/>
          <w:sz w:val="24"/>
          <w:szCs w:val="24"/>
        </w:rPr>
        <w:t>Proszę o przekazanie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A4E">
        <w:rPr>
          <w:rFonts w:ascii="Times New Roman" w:hAnsi="Times New Roman" w:cs="Times New Roman"/>
          <w:sz w:val="24"/>
          <w:szCs w:val="24"/>
        </w:rPr>
        <w:t>dodatku aktywizacyjnego</w:t>
      </w:r>
      <w:r>
        <w:rPr>
          <w:rFonts w:ascii="Times New Roman" w:hAnsi="Times New Roman" w:cs="Times New Roman"/>
          <w:sz w:val="24"/>
          <w:szCs w:val="24"/>
        </w:rPr>
        <w:t xml:space="preserve"> na nr konta bankowego:</w:t>
      </w:r>
    </w:p>
    <w:p w14:paraId="2CB5CFC5" w14:textId="77777777" w:rsidR="009024C0" w:rsidRDefault="009024C0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778933" w14:textId="77777777" w:rsidR="00237E5A" w:rsidRPr="00B34BD2" w:rsidRDefault="00237E5A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bottomFromText="200" w:vertAnchor="text" w:horzAnchor="margin" w:tblpY="120"/>
        <w:tblW w:w="9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304"/>
        <w:gridCol w:w="371"/>
        <w:gridCol w:w="288"/>
        <w:gridCol w:w="288"/>
        <w:gridCol w:w="288"/>
        <w:gridCol w:w="288"/>
      </w:tblGrid>
      <w:tr w:rsidR="00237E5A" w:rsidRPr="001F3A4E" w14:paraId="607B38CF" w14:textId="77777777" w:rsidTr="00237E5A">
        <w:trPr>
          <w:trHeight w:val="548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6766F9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E61D07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4FF43C5B" w14:textId="77777777"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BC4C58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C9AB47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BC9E6D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16C16B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63070F98" w14:textId="77777777"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EE1F73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394176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913F08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2BF6B7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2DA49808" w14:textId="77777777"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6944AC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7C4530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771FF4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117B21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27AD7044" w14:textId="77777777"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B89AEC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1C2EBF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3A1528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4A42BF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6EEF8176" w14:textId="77777777"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467F8E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9855CF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20BD57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0C95F5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17E1D2D0" w14:textId="77777777"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61443D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83A75C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B84E0A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969266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5279AFF5" w14:textId="77777777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850D8A" w14:textId="58CE87E4" w:rsidR="00B34BD2" w:rsidRPr="00B34BD2" w:rsidRDefault="002F6082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082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Oświadczam, że zostałem(łam) pouczony(a) </w:t>
      </w:r>
      <w:r w:rsidR="00B34BD2" w:rsidRP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o obowiązku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5650FD2" w14:textId="428EF7B7" w:rsidR="00B34BD2" w:rsidRPr="00B34BD2" w:rsidRDefault="00B34BD2" w:rsidP="007724A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bezzwłocznego poinformowania Powiatowego Urzędu Pracy w </w:t>
      </w:r>
      <w:r w:rsidR="009024C0">
        <w:rPr>
          <w:rFonts w:ascii="Times New Roman" w:eastAsia="Times New Roman" w:hAnsi="Times New Roman" w:cs="Times New Roman"/>
          <w:sz w:val="24"/>
          <w:szCs w:val="24"/>
          <w:lang w:eastAsia="pl-PL"/>
        </w:rPr>
        <w:t>Łasku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zakończeniu zatrudnienia / zaprzestaniu wykonywania innej pracy zarobkowej</w:t>
      </w:r>
      <w:r w:rsidR="007724A6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24C0">
        <w:rPr>
          <w:rFonts w:ascii="Times New Roman" w:eastAsia="Times New Roman" w:hAnsi="Times New Roman" w:cs="Times New Roman"/>
          <w:sz w:val="24"/>
          <w:szCs w:val="24"/>
          <w:lang w:eastAsia="pl-PL"/>
        </w:rPr>
        <w:t>przebywani</w:t>
      </w:r>
      <w:r w:rsidR="007724A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902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urlopie bezpłatnym</w:t>
      </w:r>
      <w:r w:rsidR="0077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24C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7724A6"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nieobecności nieusprawiedliwionej</w:t>
      </w:r>
      <w:r w:rsidR="0077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zaprzestaniu </w:t>
      </w:r>
      <w:r w:rsidR="001F3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bądź zawieszeniu 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działalności gospodarczej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DD2004" w14:textId="049A3E2B" w:rsidR="009024C0" w:rsidRDefault="00B34BD2" w:rsidP="0046287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96">
        <w:rPr>
          <w:rFonts w:ascii="Times New Roman" w:eastAsia="Times New Roman" w:hAnsi="Times New Roman" w:cs="Times New Roman"/>
          <w:sz w:val="24"/>
          <w:szCs w:val="24"/>
          <w:lang w:eastAsia="pl-PL"/>
        </w:rPr>
        <w:t>zwrotu nienależnie pobranego dodatku aktywizacyjnego.</w:t>
      </w:r>
    </w:p>
    <w:p w14:paraId="63833AD5" w14:textId="20C9B848" w:rsidR="001F3C96" w:rsidRPr="001F3C96" w:rsidRDefault="001F3C96" w:rsidP="001F3C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Aptos" w:hAnsi="Times New Roman" w:cs="Times New Roman"/>
          <w:sz w:val="24"/>
          <w:szCs w:val="24"/>
          <w:lang w:eastAsia="en-US"/>
        </w:rPr>
        <w:t>„</w:t>
      </w:r>
      <w:r w:rsidRPr="002F6082">
        <w:rPr>
          <w:rFonts w:ascii="Times New Roman" w:eastAsia="Aptos" w:hAnsi="Times New Roman" w:cs="Times New Roman"/>
          <w:sz w:val="24"/>
          <w:szCs w:val="24"/>
          <w:lang w:eastAsia="en-US"/>
        </w:rPr>
        <w:t>Jestem świadomy(a) odpowiedzialności karnej za złożenie fałszywego oświadczenia.</w:t>
      </w:r>
      <w:r>
        <w:rPr>
          <w:rFonts w:ascii="Times New Roman" w:eastAsia="Aptos" w:hAnsi="Times New Roman" w:cs="Times New Roman"/>
          <w:sz w:val="24"/>
          <w:szCs w:val="24"/>
          <w:lang w:eastAsia="en-US"/>
        </w:rPr>
        <w:t>”</w:t>
      </w:r>
    </w:p>
    <w:p w14:paraId="3362FC1F" w14:textId="77777777" w:rsidR="004B5F8F" w:rsidRDefault="004B5F8F" w:rsidP="00B34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B65210" w14:textId="77777777" w:rsidR="001F3C96" w:rsidRPr="00B34BD2" w:rsidRDefault="001F3C96" w:rsidP="00B34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A7050A" w14:textId="77777777" w:rsidR="001F3C96" w:rsidRDefault="00B34BD2" w:rsidP="009024C0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.....................................................................................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 w:rsidRPr="00B34BD2">
        <w:rPr>
          <w:rFonts w:ascii="Times New Roman" w:eastAsia="Times New Roman" w:hAnsi="Times New Roman" w:cs="Times New Roman"/>
          <w:lang w:eastAsia="pl-PL"/>
        </w:rPr>
        <w:t>czytelny podpis osoby składającej wniosek</w:t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</w:p>
    <w:p w14:paraId="6D05971B" w14:textId="77777777" w:rsidR="001F3C96" w:rsidRDefault="001F3C96" w:rsidP="009024C0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242778E" w14:textId="53793C27" w:rsidR="00B34BD2" w:rsidRPr="00B34BD2" w:rsidRDefault="00B34BD2" w:rsidP="009024C0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lang w:eastAsia="pl-PL"/>
        </w:rPr>
      </w:pPr>
      <w:r w:rsidRPr="00B34BD2">
        <w:rPr>
          <w:rFonts w:ascii="Times New Roman" w:eastAsia="Times New Roman" w:hAnsi="Times New Roman" w:cs="Times New Roman"/>
          <w:lang w:eastAsia="pl-PL"/>
        </w:rPr>
        <w:tab/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</w:p>
    <w:p w14:paraId="59E0A7E9" w14:textId="77777777" w:rsidR="001F3C96" w:rsidRPr="001F3C96" w:rsidRDefault="001F3C96" w:rsidP="001F3C96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3C96">
        <w:rPr>
          <w:rFonts w:ascii="Times New Roman" w:eastAsia="Times New Roman" w:hAnsi="Times New Roman" w:cs="Times New Roman"/>
          <w:sz w:val="18"/>
          <w:szCs w:val="18"/>
          <w:lang w:eastAsia="pl-PL"/>
        </w:rPr>
        <w:t>Zał.1</w:t>
      </w:r>
    </w:p>
    <w:p w14:paraId="1A9685AA" w14:textId="77777777" w:rsidR="001F3C96" w:rsidRPr="001F3C96" w:rsidRDefault="001F3C96" w:rsidP="001F3C96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3C96">
        <w:rPr>
          <w:rFonts w:ascii="Times New Roman" w:eastAsia="Times New Roman" w:hAnsi="Times New Roman" w:cs="Times New Roman"/>
          <w:sz w:val="18"/>
          <w:szCs w:val="18"/>
          <w:lang w:eastAsia="pl-PL"/>
        </w:rPr>
        <w:t>- kserokopia dokumentów potwierdzających zatrudnienie, innej pracy zarobkowej lub podjęcia działalności gospodarczej</w:t>
      </w:r>
    </w:p>
    <w:p w14:paraId="155D0BBE" w14:textId="4482AE1F" w:rsidR="002F6082" w:rsidRPr="00F07E5E" w:rsidRDefault="00B34BD2" w:rsidP="007724A6">
      <w:pPr>
        <w:spacing w:before="240" w:after="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8"/>
          <w:szCs w:val="24"/>
          <w:lang w:eastAsia="pl-PL"/>
        </w:rPr>
        <w:lastRenderedPageBreak/>
        <w:t> </w:t>
      </w:r>
      <w:r w:rsidR="002F6082"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Bezrobotnemu posiadającemu prawo do zasiłku przysługuje dodatek aktywizacyjny. </w:t>
      </w:r>
    </w:p>
    <w:p w14:paraId="2D982FFF" w14:textId="77777777" w:rsidR="002F6082" w:rsidRPr="00F07E5E" w:rsidRDefault="002F6082" w:rsidP="007724A6">
      <w:pPr>
        <w:spacing w:before="240" w:after="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Dodatek aktywizacyjny przysługuje w wysokości 50 % zasiłku, o którym mowa w art. 224 ust. 1, przez połowę okresu, w jakim przysługiwałby bezrobotnemu zasiłek. </w:t>
      </w:r>
    </w:p>
    <w:p w14:paraId="4276176A" w14:textId="77777777" w:rsidR="002F6082" w:rsidRPr="00F07E5E" w:rsidRDefault="002F6082" w:rsidP="007724A6">
      <w:pPr>
        <w:spacing w:before="240" w:after="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bookmarkStart w:id="0" w:name="_Hlk198199684"/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 przyznaje dodatek aktywizacyjny od dnia złożenia wniosku po udokumentowaniu podjęcia zatrudnienia lub wykonywania innej pracy zarobkowej albo prowadzenia działalności gospodarczej</w:t>
      </w:r>
      <w:bookmarkEnd w:id="0"/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76D05D0" w14:textId="20E067AB" w:rsidR="002F6082" w:rsidRPr="00F07E5E" w:rsidRDefault="002F6082" w:rsidP="007724A6">
      <w:pPr>
        <w:spacing w:before="240" w:after="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Dodatek aktywizacyjny jest przyznawany bezrobotnemu, który z własnej inicjatywy rozpoczął działalność gospodarczą, zgodnie z warunkami dopuszczalności pomocy </w:t>
      </w:r>
      <w:r w:rsidRPr="00F07E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de </w:t>
      </w:r>
      <w:proofErr w:type="spellStart"/>
      <w:r w:rsidRPr="00F07E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minimis</w:t>
      </w:r>
      <w:proofErr w:type="spellEnd"/>
      <w:r w:rsidRPr="00F07E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14:paraId="3C84E144" w14:textId="77777777" w:rsidR="002F6082" w:rsidRPr="00F07E5E" w:rsidRDefault="002F6082" w:rsidP="007724A6">
      <w:pPr>
        <w:spacing w:before="240" w:after="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Dodatek aktywizacyjny nie przysługuje w przypadku: </w:t>
      </w:r>
    </w:p>
    <w:p w14:paraId="50C2CC56" w14:textId="77777777" w:rsidR="002F6082" w:rsidRPr="00F07E5E" w:rsidRDefault="002F6082" w:rsidP="007724A6">
      <w:pPr>
        <w:spacing w:before="240" w:after="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podjęcia przez bezrobotnego z własnej inicjatywy: </w:t>
      </w:r>
    </w:p>
    <w:p w14:paraId="5C25E8E4" w14:textId="5BF5D5F9" w:rsidR="002F6082" w:rsidRPr="00F07E5E" w:rsidRDefault="002F6082" w:rsidP="007724A6">
      <w:pPr>
        <w:spacing w:before="240" w:after="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zatrudnienia lub innej pracy zarobkowej u pracodawcy, który był jego ostatnim pracodawcą, lub dla którego ostatnio wykonywał inną pracę zarobkową przed zarejestrowaniem jako bezrobotny, </w:t>
      </w:r>
    </w:p>
    <w:p w14:paraId="35645104" w14:textId="77777777" w:rsidR="002F6082" w:rsidRPr="00F07E5E" w:rsidRDefault="002F6082" w:rsidP="007724A6">
      <w:pPr>
        <w:spacing w:before="240" w:after="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pracy za granicą Rzeczypospolitej Polskiej u pracodawcy zagranicznego; </w:t>
      </w:r>
    </w:p>
    <w:p w14:paraId="6484C64A" w14:textId="77777777" w:rsidR="002F6082" w:rsidRPr="00F07E5E" w:rsidRDefault="002F6082" w:rsidP="007724A6">
      <w:pPr>
        <w:spacing w:before="240" w:after="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przebywania na urlopie bezpłatnym; </w:t>
      </w:r>
    </w:p>
    <w:p w14:paraId="54B7FBCB" w14:textId="77777777" w:rsidR="002F6082" w:rsidRPr="00F07E5E" w:rsidRDefault="002F6082" w:rsidP="007724A6">
      <w:pPr>
        <w:spacing w:before="240" w:after="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nieobecności nieusprawiedliwionej; </w:t>
      </w:r>
    </w:p>
    <w:p w14:paraId="31437EB4" w14:textId="77777777" w:rsidR="002F6082" w:rsidRPr="001F3C96" w:rsidRDefault="002F6082" w:rsidP="007724A6">
      <w:pPr>
        <w:spacing w:before="240" w:after="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podjęcia działalności gospodarczej w wyniku otrzymania dofinansowania podjęcia </w:t>
      </w:r>
      <w:r w:rsidRPr="001F3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działalności gospodarczej lub innych środków publicznych; </w:t>
      </w:r>
    </w:p>
    <w:p w14:paraId="05607EB5" w14:textId="011E9CE9" w:rsidR="002F6082" w:rsidRPr="001F3C96" w:rsidRDefault="002F6082" w:rsidP="007724A6">
      <w:pPr>
        <w:spacing w:before="240" w:after="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podjęcia pracy w spółdzielni socjalnej w wyniku otrzymania środków na założenie lub przystąpienie do spółdzielni socjalnej; </w:t>
      </w:r>
    </w:p>
    <w:p w14:paraId="4E1FB034" w14:textId="09076BFE" w:rsidR="001F3C96" w:rsidRDefault="002F6082" w:rsidP="007724A6">
      <w:pPr>
        <w:spacing w:before="240" w:after="0" w:line="240" w:lineRule="auto"/>
        <w:ind w:firstLine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F3C96">
        <w:rPr>
          <w:rFonts w:ascii="Times New Roman" w:eastAsia="Times New Roman" w:hAnsi="Times New Roman" w:cs="Times New Roman"/>
          <w:sz w:val="24"/>
          <w:szCs w:val="24"/>
          <w:lang w:eastAsia="pl-PL"/>
        </w:rPr>
        <w:t>6) zgłoszonego do CEIDG zawieszenia wykonywania działalności gospodarczej.</w:t>
      </w:r>
    </w:p>
    <w:p w14:paraId="3B4FF1BD" w14:textId="77777777" w:rsidR="00921389" w:rsidRDefault="00921389" w:rsidP="001F3C96">
      <w:pPr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14:paraId="76A104A6" w14:textId="4DE73E5A" w:rsidR="001F3C96" w:rsidRPr="007724A6" w:rsidRDefault="001F3C96" w:rsidP="001F3C96">
      <w:pPr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724A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Dodatek aktywizacyjny</w:t>
      </w:r>
      <w:r w:rsidRPr="007724A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:</w:t>
      </w:r>
    </w:p>
    <w:p w14:paraId="1A3C3B69" w14:textId="77777777" w:rsidR="001F3C96" w:rsidRPr="007724A6" w:rsidRDefault="001F3C96" w:rsidP="001F3C9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724A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1)     wypłaca się w okresach miesięcznych z dołu na rachunek płatniczy;</w:t>
      </w:r>
    </w:p>
    <w:p w14:paraId="13BFDC3A" w14:textId="77777777" w:rsidR="001F3C96" w:rsidRPr="007724A6" w:rsidRDefault="001F3C96" w:rsidP="001F3C9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724A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2)     za niepełny miesiąc ustala się, dzieląc kwotę przysługującego zasiłku albo dodatku aktywizacyjnego przez 30 i mnożąc przez liczbę dni kalendarzowych przypadających w okresie, za który przysługuje zasiłek albo dodatek aktywizacyjny.</w:t>
      </w:r>
    </w:p>
    <w:p w14:paraId="42704F92" w14:textId="3E6D22E0" w:rsidR="001F3C96" w:rsidRPr="007724A6" w:rsidRDefault="001F3C96" w:rsidP="001F3C9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724A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Zasiłek albo dodatek aktywizacyjny wypłacany jest w terminach ustalonych przez PUP, nie później niż w ciągu 14 dni od dnia upływu okresu, za który świadczenie jest wypłacane.</w:t>
      </w:r>
    </w:p>
    <w:p w14:paraId="064887EC" w14:textId="0C62ABC2" w:rsidR="007724A6" w:rsidRPr="007724A6" w:rsidRDefault="007724A6" w:rsidP="007724A6">
      <w:pPr>
        <w:pStyle w:val="ustustnpkodeksu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 w:rsidRPr="007724A6">
        <w:rPr>
          <w:color w:val="000000"/>
          <w:sz w:val="18"/>
          <w:szCs w:val="18"/>
        </w:rPr>
        <w:t xml:space="preserve">Zgodnie z art. 246 ust. 2 w/w ustawy </w:t>
      </w:r>
      <w:r w:rsidRPr="007724A6">
        <w:rPr>
          <w:b/>
          <w:bCs/>
          <w:color w:val="000000"/>
          <w:sz w:val="18"/>
          <w:szCs w:val="18"/>
        </w:rPr>
        <w:t>za nienależnie pobrane świadczenie pieniężne</w:t>
      </w:r>
      <w:r w:rsidRPr="007724A6">
        <w:rPr>
          <w:color w:val="000000"/>
          <w:sz w:val="18"/>
          <w:szCs w:val="18"/>
        </w:rPr>
        <w:t xml:space="preserve"> uważa się:</w:t>
      </w:r>
    </w:p>
    <w:p w14:paraId="27931E9C" w14:textId="77777777" w:rsidR="007724A6" w:rsidRPr="007724A6" w:rsidRDefault="007724A6" w:rsidP="007724A6">
      <w:pPr>
        <w:pStyle w:val="pktpunkt"/>
        <w:spacing w:before="0" w:beforeAutospacing="0" w:after="0" w:afterAutospacing="0" w:line="360" w:lineRule="auto"/>
        <w:ind w:left="510" w:hanging="510"/>
        <w:rPr>
          <w:color w:val="000000"/>
          <w:sz w:val="27"/>
          <w:szCs w:val="27"/>
        </w:rPr>
      </w:pPr>
      <w:r w:rsidRPr="007724A6">
        <w:rPr>
          <w:color w:val="000000"/>
          <w:sz w:val="18"/>
          <w:szCs w:val="18"/>
        </w:rPr>
        <w:t>1)     świadczenie pieniężne wypłacone mimo zaistnienia okoliczności powodujących ustanie prawa do jego pobierania, jeżeli pobierający to świadczenie był pouczony o tych okolicznościach;</w:t>
      </w:r>
    </w:p>
    <w:p w14:paraId="69A97E36" w14:textId="6CB7C5B5" w:rsidR="001F3C96" w:rsidRPr="007724A6" w:rsidRDefault="007724A6" w:rsidP="007724A6">
      <w:pPr>
        <w:pStyle w:val="pktpunkt"/>
        <w:spacing w:before="0" w:beforeAutospacing="0" w:after="0" w:afterAutospacing="0" w:line="360" w:lineRule="auto"/>
        <w:ind w:left="510" w:hanging="510"/>
        <w:rPr>
          <w:color w:val="000000"/>
        </w:rPr>
      </w:pPr>
      <w:r w:rsidRPr="007724A6">
        <w:rPr>
          <w:color w:val="000000"/>
          <w:sz w:val="18"/>
          <w:szCs w:val="18"/>
        </w:rPr>
        <w:t>2)     świadczenie pieniężne wypłacone na podstawie nieprawdziwych oświadczeń lub sfałszowanych dokumentów albo w innych przypadkach świadomego wprowadzenia w błąd starosty przez osobę pobierającą to świadczenie;</w:t>
      </w:r>
    </w:p>
    <w:p w14:paraId="265BC638" w14:textId="53AE7108" w:rsidR="001F3C96" w:rsidRPr="001F3C96" w:rsidRDefault="001F3C96" w:rsidP="001F3C9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en-US"/>
          <w14:ligatures w14:val="standardContextual"/>
        </w:rPr>
      </w:pPr>
      <w:r w:rsidRPr="001F3C96">
        <w:rPr>
          <w:rFonts w:ascii="Times New Roman" w:eastAsia="Calibri" w:hAnsi="Times New Roman" w:cs="Times New Roman"/>
          <w:sz w:val="18"/>
          <w:szCs w:val="18"/>
          <w:lang w:eastAsia="en-US"/>
          <w14:ligatures w14:val="standardContextual"/>
        </w:rPr>
        <w:t>Użyte we wniosku pojęcia oznaczają:</w:t>
      </w:r>
    </w:p>
    <w:p w14:paraId="29D01BB3" w14:textId="77777777" w:rsidR="001F3C96" w:rsidRPr="001F3C96" w:rsidRDefault="001F3C96" w:rsidP="001F3C9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en-US"/>
          <w14:ligatures w14:val="standardContextual"/>
        </w:rPr>
      </w:pPr>
      <w:r w:rsidRPr="001F3C96">
        <w:rPr>
          <w:rFonts w:ascii="Times New Roman" w:eastAsia="Calibri" w:hAnsi="Times New Roman" w:cs="Times New Roman"/>
          <w:sz w:val="18"/>
          <w:szCs w:val="18"/>
          <w:lang w:eastAsia="en-US"/>
          <w14:ligatures w14:val="standardContextual"/>
        </w:rPr>
        <w:t xml:space="preserve">• </w:t>
      </w:r>
      <w:r w:rsidRPr="001F3C96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  <w14:ligatures w14:val="standardContextual"/>
        </w:rPr>
        <w:t xml:space="preserve">zatrudnienie </w:t>
      </w:r>
      <w:r w:rsidRPr="001F3C96">
        <w:rPr>
          <w:rFonts w:ascii="Times New Roman" w:eastAsia="Calibri" w:hAnsi="Times New Roman" w:cs="Times New Roman"/>
          <w:sz w:val="18"/>
          <w:szCs w:val="18"/>
          <w:lang w:eastAsia="en-US"/>
          <w14:ligatures w14:val="standardContextual"/>
        </w:rPr>
        <w:t>– wykonywanie pracy na podstawie stosunku pracy, stosunku służbowego oraz umowy o pracę</w:t>
      </w:r>
    </w:p>
    <w:p w14:paraId="2FC37533" w14:textId="77777777" w:rsidR="001F3C96" w:rsidRPr="001F3C96" w:rsidRDefault="001F3C96" w:rsidP="001F3C9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en-US"/>
          <w14:ligatures w14:val="standardContextual"/>
        </w:rPr>
      </w:pPr>
      <w:r w:rsidRPr="001F3C96">
        <w:rPr>
          <w:rFonts w:ascii="Times New Roman" w:eastAsia="Calibri" w:hAnsi="Times New Roman" w:cs="Times New Roman"/>
          <w:sz w:val="18"/>
          <w:szCs w:val="18"/>
          <w:lang w:eastAsia="en-US"/>
          <w14:ligatures w14:val="standardContextual"/>
        </w:rPr>
        <w:t>nakładczą;</w:t>
      </w:r>
    </w:p>
    <w:p w14:paraId="571F5A8C" w14:textId="61F09C7A" w:rsidR="00147CAC" w:rsidRDefault="001F3C96" w:rsidP="007F6C76">
      <w:pPr>
        <w:autoSpaceDE w:val="0"/>
        <w:autoSpaceDN w:val="0"/>
        <w:adjustRightInd w:val="0"/>
        <w:spacing w:after="0" w:line="360" w:lineRule="auto"/>
      </w:pPr>
      <w:r w:rsidRPr="001F3C96">
        <w:rPr>
          <w:rFonts w:ascii="Times New Roman" w:eastAsia="Calibri" w:hAnsi="Times New Roman" w:cs="Times New Roman"/>
          <w:sz w:val="18"/>
          <w:szCs w:val="18"/>
          <w:lang w:eastAsia="en-US"/>
          <w14:ligatures w14:val="standardContextual"/>
        </w:rPr>
        <w:t xml:space="preserve">• </w:t>
      </w:r>
      <w:r w:rsidRPr="001F3C96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  <w14:ligatures w14:val="standardContextual"/>
        </w:rPr>
        <w:t>inna praca zarobkowa</w:t>
      </w:r>
      <w:r w:rsidR="007F6C76" w:rsidRPr="007F6C76">
        <w:rPr>
          <w:rFonts w:ascii="Times New Roman" w:eastAsia="Calibri" w:hAnsi="Times New Roman" w:cs="Times New Roman"/>
          <w:sz w:val="18"/>
          <w:szCs w:val="18"/>
          <w:lang w:eastAsia="en-US"/>
          <w14:ligatures w14:val="standardContextual"/>
        </w:rPr>
        <w:t>– oznacza to wykonywanie pracy lub świadczenie usług na podstawie umów cywilnoprawnych, w tym umowy agencyjnej, umowy zlecenia, umowy o dzieło lub umowy o świadczenie usług, do której stosuje się odpowiednio przepisy o zleceniu, albo umowy o pomocy przy zbiorach, o której mowa w art. 91a ustawy z dnia 20 grudnia 1990 r. o ubezpieczeniu społecznym rolników lub w okresie członkostwa w rolniczej spółdzielni produkcyjnej, spółdzielni kółek rolniczych lub spółdzielni usług rolniczych;</w:t>
      </w:r>
    </w:p>
    <w:sectPr w:rsidR="00147CAC" w:rsidSect="004B5F8F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A143F"/>
    <w:multiLevelType w:val="hybridMultilevel"/>
    <w:tmpl w:val="C390151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9"/>
        </w:tabs>
        <w:ind w:left="-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711"/>
        </w:tabs>
        <w:ind w:left="7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</w:abstractNum>
  <w:abstractNum w:abstractNumId="1" w15:restartNumberingAfterBreak="0">
    <w:nsid w:val="38BB188A"/>
    <w:multiLevelType w:val="singleLevel"/>
    <w:tmpl w:val="5BCAA81A"/>
    <w:lvl w:ilvl="0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 w15:restartNumberingAfterBreak="0">
    <w:nsid w:val="6A435C29"/>
    <w:multiLevelType w:val="singleLevel"/>
    <w:tmpl w:val="AA4A683E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num w:numId="1" w16cid:durableId="1678656887">
    <w:abstractNumId w:val="0"/>
  </w:num>
  <w:num w:numId="2" w16cid:durableId="839274933">
    <w:abstractNumId w:val="2"/>
  </w:num>
  <w:num w:numId="3" w16cid:durableId="1168515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D2"/>
    <w:rsid w:val="00127621"/>
    <w:rsid w:val="00147CAC"/>
    <w:rsid w:val="001F3C96"/>
    <w:rsid w:val="00205380"/>
    <w:rsid w:val="00237E5A"/>
    <w:rsid w:val="002F6082"/>
    <w:rsid w:val="00361BC7"/>
    <w:rsid w:val="003C7741"/>
    <w:rsid w:val="004141DE"/>
    <w:rsid w:val="004B5F8F"/>
    <w:rsid w:val="00654A83"/>
    <w:rsid w:val="006C3DE6"/>
    <w:rsid w:val="007134FD"/>
    <w:rsid w:val="007724A6"/>
    <w:rsid w:val="0078215F"/>
    <w:rsid w:val="007F6C76"/>
    <w:rsid w:val="00855068"/>
    <w:rsid w:val="009024C0"/>
    <w:rsid w:val="00921389"/>
    <w:rsid w:val="00A10678"/>
    <w:rsid w:val="00B057FD"/>
    <w:rsid w:val="00B34BD2"/>
    <w:rsid w:val="00C60109"/>
    <w:rsid w:val="00DF7771"/>
    <w:rsid w:val="00E4050B"/>
    <w:rsid w:val="00E97977"/>
    <w:rsid w:val="00F0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4899"/>
  <w15:docId w15:val="{875F5601-CDFF-4FA8-ADC0-0C4B37D4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ustnpkodeksu">
    <w:name w:val="ustustnpkodeksu"/>
    <w:basedOn w:val="Normalny"/>
    <w:rsid w:val="0077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punkt">
    <w:name w:val="pktpunkt"/>
    <w:basedOn w:val="Normalny"/>
    <w:rsid w:val="0077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Pożoga</dc:creator>
  <cp:keywords/>
  <dc:description/>
  <cp:lastModifiedBy>Małgorzata Dębkowska</cp:lastModifiedBy>
  <cp:revision>10</cp:revision>
  <cp:lastPrinted>2025-05-27T12:33:00Z</cp:lastPrinted>
  <dcterms:created xsi:type="dcterms:W3CDTF">2025-05-22T06:10:00Z</dcterms:created>
  <dcterms:modified xsi:type="dcterms:W3CDTF">2025-05-27T12:33:00Z</dcterms:modified>
</cp:coreProperties>
</file>